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DFBC" w14:textId="175B7AD9" w:rsidR="006A0308" w:rsidRDefault="004234DF" w:rsidP="004234DF">
      <w:pPr>
        <w:jc w:val="center"/>
        <w:rPr>
          <w:rFonts w:ascii="Arial" w:hAnsi="Arial" w:cs="Arial"/>
        </w:rPr>
      </w:pPr>
      <w:r w:rsidRPr="004234DF">
        <w:rPr>
          <w:rFonts w:ascii="Arial" w:hAnsi="Arial" w:cs="Arial"/>
        </w:rPr>
        <w:t>Comment Ideas for Developmental-Behavioral Pediatricians</w:t>
      </w:r>
    </w:p>
    <w:p w14:paraId="2B84872A" w14:textId="0B02854D" w:rsidR="004234DF" w:rsidRDefault="0074517C" w:rsidP="004234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234DF">
        <w:rPr>
          <w:rFonts w:ascii="Arial" w:hAnsi="Arial" w:cs="Arial"/>
        </w:rPr>
        <w:t>o post on the ACGME Review and Comment Page</w:t>
      </w:r>
    </w:p>
    <w:p w14:paraId="5E849962" w14:textId="77777777" w:rsidR="004234DF" w:rsidRPr="004234DF" w:rsidRDefault="004234DF" w:rsidP="004234DF">
      <w:pPr>
        <w:jc w:val="center"/>
        <w:rPr>
          <w:rFonts w:ascii="Arial" w:hAnsi="Arial" w:cs="Arial"/>
        </w:rPr>
      </w:pPr>
      <w:hyperlink r:id="rId5" w:history="1">
        <w:r w:rsidRPr="00644661">
          <w:rPr>
            <w:rStyle w:val="Hyperlink"/>
            <w:rFonts w:ascii="Arial" w:hAnsi="Arial" w:cs="Arial"/>
          </w:rPr>
          <w:t>www.acgme.org/review-and-comment/320---pediatrics---major-revision</w:t>
        </w:r>
      </w:hyperlink>
      <w:r>
        <w:rPr>
          <w:rFonts w:ascii="Arial" w:hAnsi="Arial" w:cs="Arial"/>
        </w:rPr>
        <w:t xml:space="preserve"> </w:t>
      </w:r>
    </w:p>
    <w:p w14:paraId="38B81920" w14:textId="51738DF3" w:rsidR="004234DF" w:rsidRDefault="004234DF" w:rsidP="004234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197699" wp14:editId="1685EEF7">
            <wp:extent cx="3956050" cy="3386830"/>
            <wp:effectExtent l="0" t="0" r="6350" b="444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8"/>
                    <a:stretch/>
                  </pic:blipFill>
                  <pic:spPr bwMode="auto">
                    <a:xfrm>
                      <a:off x="0" y="0"/>
                      <a:ext cx="3962872" cy="339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70EDB" w14:textId="716802E6" w:rsidR="00CD7624" w:rsidRDefault="004234DF" w:rsidP="00423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board-certified Developmental-Behavioral Pediatrician (DBP), and I oppose the proposed changes to pediatric residency education that will eliminate the requirement for residency programs to have board-certified DBPs on faculty. </w:t>
      </w:r>
      <w:r w:rsidR="002524C9">
        <w:rPr>
          <w:rFonts w:ascii="Arial" w:hAnsi="Arial" w:cs="Arial"/>
        </w:rPr>
        <w:t>Developmental-Behavioral Pediatrics is the foundation of pediatrics.</w:t>
      </w:r>
    </w:p>
    <w:p w14:paraId="24776CE6" w14:textId="77777777" w:rsidR="00BC291F" w:rsidRPr="00812664" w:rsidRDefault="00BC291F" w:rsidP="00BC291F">
      <w:pPr>
        <w:pStyle w:val="xxxxx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02124"/>
        </w:rPr>
      </w:pPr>
      <w:r w:rsidRPr="00612C84">
        <w:rPr>
          <w:rFonts w:ascii="Arial" w:eastAsia="Times New Roman" w:hAnsi="Arial" w:cs="Arial"/>
          <w:color w:val="333333"/>
        </w:rPr>
        <w:t xml:space="preserve">This change would remove the quality control standard that Pediatric Residents must be taught the principles and practices of medical evaluation/diagnostic work-up and medical treatment for developmental disorders by individuals who have undergone rigorous and systematic training verified by passing a formal examination. </w:t>
      </w:r>
    </w:p>
    <w:p w14:paraId="67D2FE6C" w14:textId="00B0CD71" w:rsidR="00BC291F" w:rsidRDefault="00BC291F" w:rsidP="00CD76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2C84">
        <w:rPr>
          <w:rFonts w:ascii="Arial" w:eastAsia="Times New Roman" w:hAnsi="Arial" w:cs="Arial"/>
          <w:color w:val="333333"/>
        </w:rPr>
        <w:t xml:space="preserve">The long-term unintended consequence of the ACGME’s change is likely to </w:t>
      </w:r>
      <w:r>
        <w:rPr>
          <w:rFonts w:ascii="Arial" w:eastAsia="Times New Roman" w:hAnsi="Arial" w:cs="Arial"/>
          <w:color w:val="333333"/>
        </w:rPr>
        <w:t>exacerbate</w:t>
      </w:r>
      <w:r w:rsidRPr="00612C84">
        <w:rPr>
          <w:rFonts w:ascii="Arial" w:eastAsia="Times New Roman" w:hAnsi="Arial" w:cs="Arial"/>
          <w:color w:val="333333"/>
        </w:rPr>
        <w:t xml:space="preserve"> primary care pediatricians’ deficits in the skills needed to: understand the appropriate diagnostic evaluation for children with suspected autism spectrum disorder, </w:t>
      </w:r>
      <w:r>
        <w:rPr>
          <w:rFonts w:ascii="Arial" w:eastAsia="Times New Roman" w:hAnsi="Arial" w:cs="Arial"/>
          <w:color w:val="333333"/>
        </w:rPr>
        <w:t>developmental disabilities</w:t>
      </w:r>
      <w:r w:rsidRPr="00612C84">
        <w:rPr>
          <w:rFonts w:ascii="Arial" w:eastAsia="Times New Roman" w:hAnsi="Arial" w:cs="Arial"/>
          <w:color w:val="333333"/>
        </w:rPr>
        <w:t xml:space="preserve">, and other Developmental-Behavioral conditions; serve </w:t>
      </w:r>
      <w:r>
        <w:rPr>
          <w:rFonts w:ascii="Arial" w:eastAsia="Times New Roman" w:hAnsi="Arial" w:cs="Arial"/>
          <w:color w:val="333333"/>
        </w:rPr>
        <w:t xml:space="preserve">developmentally disabled </w:t>
      </w:r>
      <w:r w:rsidRPr="00612C84">
        <w:rPr>
          <w:rFonts w:ascii="Arial" w:eastAsia="Times New Roman" w:hAnsi="Arial" w:cs="Arial"/>
          <w:color w:val="333333"/>
        </w:rPr>
        <w:t>children as an adequate medical home; deliver primary care that addresses their unique needs; and collaborate effectively with the specialty services that they require.</w:t>
      </w:r>
    </w:p>
    <w:p w14:paraId="303D4DE7" w14:textId="670BF889" w:rsidR="009D3828" w:rsidRPr="009D3828" w:rsidRDefault="002524C9" w:rsidP="00BC291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02124"/>
        </w:rPr>
      </w:pPr>
      <w:r w:rsidRPr="009D3828">
        <w:rPr>
          <w:rFonts w:ascii="Arial" w:hAnsi="Arial" w:cs="Arial"/>
        </w:rPr>
        <w:t>This proposed change will</w:t>
      </w:r>
      <w:r w:rsidR="003A1BC5" w:rsidRPr="009D3828">
        <w:rPr>
          <w:rFonts w:ascii="Arial" w:hAnsi="Arial" w:cs="Arial"/>
        </w:rPr>
        <w:t xml:space="preserve"> worsen</w:t>
      </w:r>
      <w:r w:rsidRPr="009D3828">
        <w:rPr>
          <w:rFonts w:ascii="Arial" w:hAnsi="Arial" w:cs="Arial"/>
        </w:rPr>
        <w:t xml:space="preserve"> access to</w:t>
      </w:r>
      <w:r w:rsidR="003A1BC5" w:rsidRPr="009D3828">
        <w:rPr>
          <w:rFonts w:ascii="Arial" w:hAnsi="Arial" w:cs="Arial"/>
        </w:rPr>
        <w:t xml:space="preserve"> and the</w:t>
      </w:r>
      <w:r w:rsidRPr="009D3828">
        <w:rPr>
          <w:rFonts w:ascii="Arial" w:hAnsi="Arial" w:cs="Arial"/>
        </w:rPr>
        <w:t xml:space="preserve"> quality</w:t>
      </w:r>
      <w:r w:rsidR="003A1BC5" w:rsidRPr="009D3828">
        <w:rPr>
          <w:rFonts w:ascii="Arial" w:hAnsi="Arial" w:cs="Arial"/>
        </w:rPr>
        <w:t xml:space="preserve"> of</w:t>
      </w:r>
      <w:r w:rsidRPr="009D3828">
        <w:rPr>
          <w:rFonts w:ascii="Arial" w:hAnsi="Arial" w:cs="Arial"/>
        </w:rPr>
        <w:t xml:space="preserve"> pediatric care that children with developmental disabilities and behavior disorders</w:t>
      </w:r>
      <w:r w:rsidR="00CF0EFE">
        <w:rPr>
          <w:rFonts w:ascii="Arial" w:hAnsi="Arial" w:cs="Arial"/>
        </w:rPr>
        <w:t xml:space="preserve"> receive</w:t>
      </w:r>
      <w:r w:rsidR="003A1BC5" w:rsidRPr="009D3828">
        <w:rPr>
          <w:rFonts w:ascii="Arial" w:hAnsi="Arial" w:cs="Arial"/>
        </w:rPr>
        <w:t xml:space="preserve"> in the pediatric medical home</w:t>
      </w:r>
    </w:p>
    <w:p w14:paraId="71F6B314" w14:textId="31586A1E" w:rsidR="00BC291F" w:rsidRPr="009D3828" w:rsidRDefault="003A1BC5" w:rsidP="00BC291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02124"/>
        </w:rPr>
      </w:pPr>
      <w:r w:rsidRPr="009D3828">
        <w:rPr>
          <w:rFonts w:ascii="Arial" w:eastAsia="Times New Roman" w:hAnsi="Arial" w:cs="Arial"/>
          <w:color w:val="202124"/>
        </w:rPr>
        <w:t xml:space="preserve">This </w:t>
      </w:r>
      <w:r w:rsidR="00780E69">
        <w:rPr>
          <w:rFonts w:ascii="Arial" w:eastAsia="Times New Roman" w:hAnsi="Arial" w:cs="Arial"/>
          <w:color w:val="202124"/>
        </w:rPr>
        <w:t>is a health equity issue that will more significantly impact the lives of disabled children who are from historically marginalized communities, including poor</w:t>
      </w:r>
      <w:r w:rsidR="007A5757">
        <w:rPr>
          <w:rFonts w:ascii="Arial" w:eastAsia="Times New Roman" w:hAnsi="Arial" w:cs="Arial"/>
          <w:color w:val="202124"/>
        </w:rPr>
        <w:t xml:space="preserve">, Black, Indigenous, and other Children of Color, and children from immigrant families. </w:t>
      </w:r>
    </w:p>
    <w:p w14:paraId="7D874BD1" w14:textId="77777777" w:rsidR="00BC291F" w:rsidRPr="00CD7624" w:rsidRDefault="00BC291F" w:rsidP="007A5757">
      <w:pPr>
        <w:pStyle w:val="ListParagraph"/>
        <w:rPr>
          <w:rFonts w:ascii="Arial" w:hAnsi="Arial" w:cs="Arial"/>
        </w:rPr>
      </w:pPr>
    </w:p>
    <w:sectPr w:rsidR="00BC291F" w:rsidRPr="00CD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5CF5"/>
    <w:multiLevelType w:val="hybridMultilevel"/>
    <w:tmpl w:val="C04E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6B02"/>
    <w:multiLevelType w:val="multilevel"/>
    <w:tmpl w:val="0BA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0564943">
    <w:abstractNumId w:val="0"/>
  </w:num>
  <w:num w:numId="2" w16cid:durableId="69265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DF"/>
    <w:rsid w:val="000402D9"/>
    <w:rsid w:val="00196685"/>
    <w:rsid w:val="001C2466"/>
    <w:rsid w:val="00227C98"/>
    <w:rsid w:val="002524C9"/>
    <w:rsid w:val="00305376"/>
    <w:rsid w:val="00337A36"/>
    <w:rsid w:val="003A1BC5"/>
    <w:rsid w:val="004234DF"/>
    <w:rsid w:val="004D6C59"/>
    <w:rsid w:val="00585EEA"/>
    <w:rsid w:val="006A1E88"/>
    <w:rsid w:val="0074517C"/>
    <w:rsid w:val="00780E69"/>
    <w:rsid w:val="007A5757"/>
    <w:rsid w:val="00804511"/>
    <w:rsid w:val="00840BA4"/>
    <w:rsid w:val="009A7159"/>
    <w:rsid w:val="009D1792"/>
    <w:rsid w:val="009D3828"/>
    <w:rsid w:val="009D48B2"/>
    <w:rsid w:val="00A03588"/>
    <w:rsid w:val="00AD1DE1"/>
    <w:rsid w:val="00BC291F"/>
    <w:rsid w:val="00CC1F02"/>
    <w:rsid w:val="00CD7624"/>
    <w:rsid w:val="00CF0EFE"/>
    <w:rsid w:val="00DB3E19"/>
    <w:rsid w:val="00EB77F5"/>
    <w:rsid w:val="00F07C1C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29C3"/>
  <w15:chartTrackingRefBased/>
  <w15:docId w15:val="{7BF8A9A7-2A32-4572-BC54-6475496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4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24"/>
    <w:pPr>
      <w:ind w:left="720"/>
      <w:contextualSpacing/>
    </w:pPr>
  </w:style>
  <w:style w:type="paragraph" w:customStyle="1" w:styleId="xxxxxmsonormal">
    <w:name w:val="x_xxxxmsonormal"/>
    <w:basedOn w:val="Normal"/>
    <w:rsid w:val="00BC29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gme.org/review-and-comment/320---pediatrics---major-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Adiaha Spinks-Franklin</dc:creator>
  <cp:keywords/>
  <dc:description/>
  <cp:lastModifiedBy>Adiaha Spinks-Franklin</cp:lastModifiedBy>
  <cp:revision>13</cp:revision>
  <dcterms:created xsi:type="dcterms:W3CDTF">2023-03-16T17:48:00Z</dcterms:created>
  <dcterms:modified xsi:type="dcterms:W3CDTF">2023-03-16T18:14:00Z</dcterms:modified>
</cp:coreProperties>
</file>